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pBdr>
          <w:top w:color="auto" w:space="1" w:sz="4" w:val="single"/>
        </w:pBdr>
      </w:pPr>
    </w:p>
    <w:p w:rsidR="00000000" w:rsidDel="00000000" w:rsidP="00000000" w:rsidRDefault="00000000" w:rsidRPr="00000000">
      <w:pPr>
        <w:pStyle w:val="Heading1"/>
        <w:contextualSpacing w:val="0"/>
        <w:jc w:val="left"/>
      </w:pPr>
      <w:bookmarkStart w:colFirst="0" w:colLast="0" w:name="h.mai887ojo3dd" w:id="0"/>
      <w:bookmarkEnd w:id="0"/>
      <w:r w:rsidDel="00000000" w:rsidR="00000000" w:rsidRPr="00000000">
        <w:rPr>
          <w:rtl w:val="0"/>
        </w:rPr>
      </w:r>
    </w:p>
    <w:p w:rsidR="00000000" w:rsidDel="00000000" w:rsidP="00000000" w:rsidRDefault="00000000" w:rsidRPr="00000000">
      <w:pPr>
        <w:pStyle w:val="Title"/>
        <w:contextualSpacing w:val="0"/>
        <w:jc w:val="center"/>
      </w:pPr>
      <w:bookmarkStart w:colFirst="0" w:colLast="0" w:name="h.uhv3x869s3yh" w:id="1"/>
      <w:bookmarkEnd w:id="1"/>
      <w:r w:rsidDel="00000000" w:rsidR="00000000" w:rsidRPr="00000000">
        <w:rPr>
          <w:rtl w:val="0"/>
        </w:rPr>
        <w:t xml:space="preserve">CS/IS 101</w:t>
      </w:r>
    </w:p>
    <w:p w:rsidR="00000000" w:rsidDel="00000000" w:rsidP="00000000" w:rsidRDefault="00000000" w:rsidRPr="00000000">
      <w:pPr>
        <w:pStyle w:val="Title"/>
        <w:contextualSpacing w:val="0"/>
        <w:jc w:val="center"/>
      </w:pPr>
      <w:bookmarkStart w:colFirst="0" w:colLast="0" w:name="h.txmsv43o1wva" w:id="2"/>
      <w:bookmarkEnd w:id="2"/>
      <w:r w:rsidDel="00000000" w:rsidR="00000000" w:rsidRPr="00000000">
        <w:rPr>
          <w:rtl w:val="0"/>
        </w:rPr>
        <w:t xml:space="preserve">Today’s Date</w:t>
      </w:r>
    </w:p>
    <w:p w:rsidR="00000000" w:rsidDel="00000000" w:rsidP="00000000" w:rsidRDefault="00000000" w:rsidRPr="00000000">
      <w:pPr>
        <w:pStyle w:val="Title"/>
        <w:contextualSpacing w:val="0"/>
        <w:jc w:val="center"/>
      </w:pPr>
      <w:bookmarkStart w:colFirst="0" w:colLast="0" w:name="h.ycl5r9yx3329" w:id="3"/>
      <w:bookmarkEnd w:id="3"/>
      <w:r w:rsidDel="00000000" w:rsidR="00000000" w:rsidRPr="00000000">
        <w:rPr>
          <w:rtl w:val="0"/>
        </w:rPr>
        <w:t xml:space="preserve">P1 - Word Processing: Internet Research</w:t>
      </w:r>
      <w:r w:rsidDel="00000000" w:rsidR="00000000" w:rsidRPr="00000000">
        <w:rPr>
          <w:rtl w:val="0"/>
        </w:rPr>
      </w:r>
    </w:p>
    <w:p w:rsidR="00000000" w:rsidDel="00000000" w:rsidP="00000000" w:rsidRDefault="00000000" w:rsidRPr="00000000">
      <w:pPr>
        <w:pStyle w:val="Title"/>
        <w:contextualSpacing w:val="0"/>
        <w:jc w:val="center"/>
      </w:pPr>
      <w:bookmarkStart w:colFirst="0" w:colLast="0" w:name="h.9pj46488uzyl" w:id="4"/>
      <w:bookmarkEnd w:id="4"/>
      <w:r w:rsidDel="00000000" w:rsidR="00000000" w:rsidRPr="00000000">
        <w:rPr>
          <w:rtl w:val="0"/>
        </w:rPr>
        <w:t xml:space="preserve">Your Full Name</w:t>
      </w:r>
      <w:r w:rsidDel="00000000" w:rsidR="00000000" w:rsidRPr="00000000">
        <w:rPr>
          <w:rtl w:val="0"/>
        </w:rPr>
      </w:r>
    </w:p>
    <w:p w:rsidR="00000000" w:rsidDel="00000000" w:rsidP="00000000" w:rsidRDefault="00000000" w:rsidRPr="00000000">
      <w:pPr>
        <w:pBdr>
          <w:top w:color="auto" w:space="1" w:sz="4" w:val="single"/>
        </w:pBdr>
      </w:pPr>
    </w:p>
    <w:p w:rsidR="00000000" w:rsidDel="00000000" w:rsidP="00000000" w:rsidRDefault="00000000" w:rsidRPr="00000000">
      <w:pPr>
        <w:contextualSpacing w:val="0"/>
        <w:jc w:val="center"/>
      </w:pPr>
      <w:r w:rsidDel="00000000" w:rsidR="00000000" w:rsidRPr="00000000">
        <w:rPr>
          <w:rtl w:val="0"/>
        </w:rPr>
      </w:r>
    </w:p>
    <w:p w:rsidR="00000000" w:rsidDel="00000000" w:rsidP="00000000" w:rsidRDefault="00000000" w:rsidRPr="00000000">
      <w:pPr>
        <w:contextualSpacing w:val="0"/>
        <w:jc w:val="center"/>
      </w:pPr>
      <w:r w:rsidDel="00000000" w:rsidR="00000000" w:rsidRPr="00000000">
        <w:rPr>
          <w:rtl w:val="0"/>
        </w:rPr>
      </w:r>
    </w:p>
    <w:p w:rsidR="00000000" w:rsidDel="00000000" w:rsidP="00000000" w:rsidRDefault="00000000" w:rsidRPr="00000000">
      <w:pPr>
        <w:contextualSpacing w:val="0"/>
        <w:jc w:val="left"/>
      </w:pPr>
      <w:r w:rsidDel="00000000" w:rsidR="00000000" w:rsidRPr="00000000">
        <w:rPr>
          <w:rtl w:val="0"/>
        </w:rPr>
      </w:r>
    </w:p>
    <w:p w:rsidR="00000000" w:rsidDel="00000000" w:rsidP="00000000" w:rsidRDefault="00000000" w:rsidRPr="00000000">
      <w:pPr>
        <w:pStyle w:val="Heading1"/>
        <w:contextualSpacing w:val="0"/>
        <w:jc w:val="center"/>
      </w:pPr>
      <w:bookmarkStart w:colFirst="0" w:colLast="0" w:name="h.rojlyz1ia9uj" w:id="5"/>
      <w:bookmarkEnd w:id="5"/>
      <w:r w:rsidDel="00000000" w:rsidR="00000000" w:rsidRPr="00000000">
        <w:drawing>
          <wp:inline distB="114300" distT="114300" distL="114300" distR="114300">
            <wp:extent cx="1752600" cy="2609850"/>
            <wp:effectExtent b="0" l="0" r="0" t="0"/>
            <wp:docPr descr="Daffy.jpg" id="1" name="image05.jpg"/>
            <a:graphic>
              <a:graphicData uri="http://schemas.openxmlformats.org/drawingml/2006/picture">
                <pic:pic>
                  <pic:nvPicPr>
                    <pic:cNvPr descr="Daffy.jpg" id="0" name="image05.jpg"/>
                    <pic:cNvPicPr preferRelativeResize="0"/>
                  </pic:nvPicPr>
                  <pic:blipFill>
                    <a:blip r:embed="rId6"/>
                    <a:srcRect b="0" l="0" r="0" t="0"/>
                    <a:stretch>
                      <a:fillRect/>
                    </a:stretch>
                  </pic:blipFill>
                  <pic:spPr>
                    <a:xfrm>
                      <a:off x="0" y="0"/>
                      <a:ext cx="1752600" cy="2609850"/>
                    </a:xfrm>
                    <a:prstGeom prst="rect"/>
                    <a:ln/>
                  </pic:spPr>
                </pic:pic>
              </a:graphicData>
            </a:graphic>
          </wp:inline>
        </w:drawing>
      </w:r>
      <w:r w:rsidDel="00000000" w:rsidR="00000000" w:rsidRPr="00000000">
        <w:rPr>
          <w:rtl w:val="0"/>
        </w:rPr>
      </w:r>
    </w:p>
    <w:p w:rsidR="00000000" w:rsidDel="00000000" w:rsidP="00000000" w:rsidRDefault="00000000" w:rsidRPr="00000000">
      <w:r w:rsidDel="00000000" w:rsidR="00000000" w:rsidRPr="00000000">
        <w:br w:type="page"/>
      </w:r>
    </w:p>
    <w:p w:rsidR="00000000" w:rsidDel="00000000" w:rsidP="00000000" w:rsidRDefault="00000000" w:rsidRPr="00000000">
      <w:pPr>
        <w:pStyle w:val="Heading1"/>
        <w:contextualSpacing w:val="0"/>
        <w:jc w:val="center"/>
      </w:pPr>
      <w:bookmarkStart w:colFirst="0" w:colLast="0" w:name="h.dg1pc8bmlue5" w:id="6"/>
      <w:bookmarkEnd w:id="6"/>
      <w:r w:rsidDel="00000000" w:rsidR="00000000" w:rsidRPr="00000000">
        <w:rPr>
          <w:rtl w:val="0"/>
        </w:rPr>
      </w:r>
    </w:p>
    <w:p w:rsidR="00000000" w:rsidDel="00000000" w:rsidP="00000000" w:rsidRDefault="00000000" w:rsidRPr="00000000">
      <w:pPr>
        <w:pStyle w:val="Title"/>
        <w:contextualSpacing w:val="0"/>
        <w:jc w:val="center"/>
      </w:pPr>
      <w:bookmarkStart w:colFirst="0" w:colLast="0" w:name="h.kleion7wl8r8" w:id="7"/>
      <w:bookmarkEnd w:id="7"/>
      <w:r w:rsidDel="00000000" w:rsidR="00000000" w:rsidRPr="00000000">
        <w:rPr>
          <w:rtl w:val="0"/>
        </w:rPr>
        <w:t xml:space="preserve">Table of Contents</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ind w:left="360" w:firstLine="0"/>
        <w:contextualSpacing w:val="0"/>
      </w:pPr>
      <w:hyperlink w:anchor="h.19hhfyveseej">
        <w:r w:rsidDel="00000000" w:rsidR="00000000" w:rsidRPr="00000000">
          <w:rPr>
            <w:color w:val="1155cc"/>
            <w:u w:val="single"/>
            <w:rtl w:val="0"/>
          </w:rPr>
          <w:t xml:space="preserve">Famous Quotes - Education</w:t>
        </w:r>
      </w:hyperlink>
      <w:r w:rsidDel="00000000" w:rsidR="00000000" w:rsidRPr="00000000">
        <w:rPr>
          <w:rtl w:val="0"/>
        </w:rPr>
      </w:r>
    </w:p>
    <w:p w:rsidR="00000000" w:rsidDel="00000000" w:rsidP="00000000" w:rsidRDefault="00000000" w:rsidRPr="00000000">
      <w:pPr>
        <w:ind w:left="720" w:firstLine="0"/>
        <w:contextualSpacing w:val="0"/>
      </w:pPr>
      <w:hyperlink w:anchor="h.gsogudab1y5y">
        <w:r w:rsidDel="00000000" w:rsidR="00000000" w:rsidRPr="00000000">
          <w:rPr>
            <w:color w:val="1155cc"/>
            <w:u w:val="single"/>
            <w:rtl w:val="0"/>
          </w:rPr>
          <w:t xml:space="preserve">Albert Einstein</w:t>
        </w:r>
      </w:hyperlink>
      <w:r w:rsidDel="00000000" w:rsidR="00000000" w:rsidRPr="00000000">
        <w:rPr>
          <w:rtl w:val="0"/>
        </w:rPr>
      </w:r>
    </w:p>
    <w:p w:rsidR="00000000" w:rsidDel="00000000" w:rsidP="00000000" w:rsidRDefault="00000000" w:rsidRPr="00000000">
      <w:pPr>
        <w:ind w:left="720" w:firstLine="0"/>
        <w:contextualSpacing w:val="0"/>
      </w:pPr>
      <w:hyperlink w:anchor="h.pq8s7v4gn2zr">
        <w:r w:rsidDel="00000000" w:rsidR="00000000" w:rsidRPr="00000000">
          <w:rPr>
            <w:color w:val="1155cc"/>
            <w:u w:val="single"/>
            <w:rtl w:val="0"/>
          </w:rPr>
          <w:t xml:space="preserve">Mahatma Gandhi</w:t>
        </w:r>
      </w:hyperlink>
      <w:r w:rsidDel="00000000" w:rsidR="00000000" w:rsidRPr="00000000">
        <w:rPr>
          <w:rtl w:val="0"/>
        </w:rPr>
      </w:r>
    </w:p>
    <w:p w:rsidR="00000000" w:rsidDel="00000000" w:rsidP="00000000" w:rsidRDefault="00000000" w:rsidRPr="00000000">
      <w:pPr>
        <w:ind w:left="720" w:firstLine="0"/>
        <w:contextualSpacing w:val="0"/>
      </w:pPr>
      <w:hyperlink w:anchor="h.jsh1qzzbdwwe">
        <w:r w:rsidDel="00000000" w:rsidR="00000000" w:rsidRPr="00000000">
          <w:rPr>
            <w:color w:val="1155cc"/>
            <w:u w:val="single"/>
            <w:rtl w:val="0"/>
          </w:rPr>
          <w:t xml:space="preserve">Mother Teresa</w:t>
        </w:r>
      </w:hyperlink>
      <w:r w:rsidDel="00000000" w:rsidR="00000000" w:rsidRPr="00000000">
        <w:rPr>
          <w:rtl w:val="0"/>
        </w:rPr>
      </w:r>
    </w:p>
    <w:p w:rsidR="00000000" w:rsidDel="00000000" w:rsidP="00000000" w:rsidRDefault="00000000" w:rsidRPr="00000000">
      <w:pPr>
        <w:ind w:left="720" w:firstLine="0"/>
        <w:contextualSpacing w:val="0"/>
      </w:pPr>
      <w:hyperlink w:anchor="h.n659mnac9ia5">
        <w:r w:rsidDel="00000000" w:rsidR="00000000" w:rsidRPr="00000000">
          <w:rPr>
            <w:color w:val="1155cc"/>
            <w:u w:val="single"/>
            <w:rtl w:val="0"/>
          </w:rPr>
          <w:t xml:space="preserve">Dr. Seuss</w:t>
        </w:r>
      </w:hyperlink>
      <w:r w:rsidDel="00000000" w:rsidR="00000000" w:rsidRPr="00000000">
        <w:rPr>
          <w:rtl w:val="0"/>
        </w:rPr>
      </w:r>
    </w:p>
    <w:p w:rsidR="00000000" w:rsidDel="00000000" w:rsidP="00000000" w:rsidRDefault="00000000" w:rsidRPr="00000000">
      <w:pPr>
        <w:ind w:left="360" w:firstLine="0"/>
        <w:contextualSpacing w:val="0"/>
      </w:pPr>
      <w:hyperlink w:anchor="h.fbfnwysy8rkv">
        <w:r w:rsidDel="00000000" w:rsidR="00000000" w:rsidRPr="00000000">
          <w:rPr>
            <w:color w:val="1155cc"/>
            <w:u w:val="single"/>
            <w:rtl w:val="0"/>
          </w:rPr>
          <w:t xml:space="preserve">Programming Tutorial Websites</w:t>
        </w:r>
      </w:hyperlink>
      <w:r w:rsidDel="00000000" w:rsidR="00000000" w:rsidRPr="00000000">
        <w:rPr>
          <w:rtl w:val="0"/>
        </w:rPr>
      </w:r>
    </w:p>
    <w:p w:rsidR="00000000" w:rsidDel="00000000" w:rsidP="00000000" w:rsidRDefault="00000000" w:rsidRPr="00000000">
      <w:pPr>
        <w:ind w:left="720" w:firstLine="0"/>
        <w:contextualSpacing w:val="0"/>
      </w:pPr>
      <w:hyperlink w:anchor="h.3kb3ck50nop4">
        <w:r w:rsidDel="00000000" w:rsidR="00000000" w:rsidRPr="00000000">
          <w:rPr>
            <w:color w:val="1155cc"/>
            <w:u w:val="single"/>
            <w:rtl w:val="0"/>
          </w:rPr>
          <w:t xml:space="preserve">KHAN Academy</w:t>
        </w:r>
      </w:hyperlink>
      <w:r w:rsidDel="00000000" w:rsidR="00000000" w:rsidRPr="00000000">
        <w:rPr>
          <w:rtl w:val="0"/>
        </w:rPr>
      </w:r>
    </w:p>
    <w:p w:rsidR="00000000" w:rsidDel="00000000" w:rsidP="00000000" w:rsidRDefault="00000000" w:rsidRPr="00000000">
      <w:pPr>
        <w:ind w:left="720" w:firstLine="0"/>
        <w:contextualSpacing w:val="0"/>
      </w:pPr>
      <w:hyperlink w:anchor="h.5tpx2ysuubgn">
        <w:r w:rsidDel="00000000" w:rsidR="00000000" w:rsidRPr="00000000">
          <w:rPr>
            <w:color w:val="1155cc"/>
            <w:u w:val="single"/>
            <w:rtl w:val="0"/>
          </w:rPr>
          <w:t xml:space="preserve">MIT App Inventor</w:t>
        </w:r>
      </w:hyperlink>
      <w:r w:rsidDel="00000000" w:rsidR="00000000" w:rsidRPr="00000000">
        <w:rPr>
          <w:rtl w:val="0"/>
        </w:rPr>
      </w:r>
    </w:p>
    <w:p w:rsidR="00000000" w:rsidDel="00000000" w:rsidP="00000000" w:rsidRDefault="00000000" w:rsidRPr="00000000">
      <w:pPr>
        <w:ind w:left="720" w:firstLine="0"/>
        <w:contextualSpacing w:val="0"/>
      </w:pPr>
      <w:hyperlink w:anchor="h.wsi17m85ep5f">
        <w:r w:rsidDel="00000000" w:rsidR="00000000" w:rsidRPr="00000000">
          <w:rPr>
            <w:color w:val="1155cc"/>
            <w:u w:val="single"/>
            <w:rtl w:val="0"/>
          </w:rPr>
          <w:t xml:space="preserve">Codecademy</w:t>
        </w:r>
      </w:hyperlink>
      <w:r w:rsidDel="00000000" w:rsidR="00000000" w:rsidRPr="00000000">
        <w:rPr>
          <w:rtl w:val="0"/>
        </w:rPr>
      </w:r>
    </w:p>
    <w:p w:rsidR="00000000" w:rsidDel="00000000" w:rsidP="00000000" w:rsidRDefault="00000000" w:rsidRPr="00000000">
      <w:pPr>
        <w:contextualSpacing w:val="0"/>
        <w:jc w:val="both"/>
      </w:pPr>
      <w:r w:rsidDel="00000000" w:rsidR="00000000" w:rsidRPr="00000000">
        <w:rPr>
          <w:rtl w:val="0"/>
        </w:rPr>
      </w:r>
    </w:p>
    <w:p w:rsidR="00000000" w:rsidDel="00000000" w:rsidP="00000000" w:rsidRDefault="00000000" w:rsidRPr="00000000">
      <w:pPr>
        <w:pStyle w:val="Heading1"/>
        <w:contextualSpacing w:val="0"/>
        <w:jc w:val="both"/>
      </w:pPr>
      <w:bookmarkStart w:colFirst="0" w:colLast="0" w:name="h.5tnz1lfz2gfe" w:id="8"/>
      <w:bookmarkEnd w:id="8"/>
      <w:r w:rsidDel="00000000" w:rsidR="00000000" w:rsidRPr="00000000">
        <w:rPr>
          <w:rtl w:val="0"/>
        </w:rPr>
      </w:r>
    </w:p>
    <w:p w:rsidR="00000000" w:rsidDel="00000000" w:rsidP="00000000" w:rsidRDefault="00000000" w:rsidRPr="00000000">
      <w:r w:rsidDel="00000000" w:rsidR="00000000" w:rsidRPr="00000000">
        <w:br w:type="page"/>
      </w:r>
    </w:p>
    <w:p w:rsidR="00000000" w:rsidDel="00000000" w:rsidP="00000000" w:rsidRDefault="00000000" w:rsidRPr="00000000">
      <w:pPr>
        <w:pStyle w:val="Heading1"/>
        <w:contextualSpacing w:val="0"/>
        <w:jc w:val="both"/>
      </w:pPr>
      <w:bookmarkStart w:colFirst="0" w:colLast="0" w:name="h.fjl1fvr9rgew" w:id="9"/>
      <w:bookmarkEnd w:id="9"/>
      <w:r w:rsidDel="00000000" w:rsidR="00000000" w:rsidRPr="00000000">
        <w:rPr>
          <w:rtl w:val="0"/>
        </w:rPr>
      </w:r>
    </w:p>
    <w:p w:rsidR="00000000" w:rsidDel="00000000" w:rsidP="00000000" w:rsidRDefault="00000000" w:rsidRPr="00000000">
      <w:pPr>
        <w:pStyle w:val="Heading1"/>
        <w:contextualSpacing w:val="0"/>
      </w:pPr>
      <w:bookmarkStart w:colFirst="0" w:colLast="0" w:name="h.19hhfyveseej" w:id="10"/>
      <w:bookmarkEnd w:id="10"/>
      <w:r w:rsidDel="00000000" w:rsidR="00000000" w:rsidRPr="00000000">
        <w:rPr>
          <w:rtl w:val="0"/>
        </w:rPr>
        <w:t xml:space="preserve">Famous Quotes - Education</w:t>
      </w:r>
    </w:p>
    <w:p w:rsidR="00000000" w:rsidDel="00000000" w:rsidP="00000000" w:rsidRDefault="00000000" w:rsidRPr="00000000">
      <w:pPr>
        <w:contextualSpacing w:val="0"/>
      </w:pPr>
      <w:r w:rsidDel="00000000" w:rsidR="00000000" w:rsidRPr="00000000">
        <w:rPr>
          <w:sz w:val="24"/>
          <w:szCs w:val="24"/>
          <w:rtl w:val="0"/>
        </w:rPr>
        <w:t xml:space="preserve">Below are a collection of famous quotes from a random collection of popular authors, in the Education category, at a Website called “BrainyQuote”.</w:t>
      </w:r>
    </w:p>
    <w:p w:rsidR="00000000" w:rsidDel="00000000" w:rsidP="00000000" w:rsidRDefault="00000000" w:rsidRPr="00000000">
      <w:pPr>
        <w:pStyle w:val="Heading2"/>
        <w:contextualSpacing w:val="0"/>
        <w:jc w:val="both"/>
      </w:pPr>
      <w:bookmarkStart w:colFirst="0" w:colLast="0" w:name="h.gsogudab1y5y" w:id="11"/>
      <w:bookmarkEnd w:id="11"/>
      <w:r w:rsidDel="00000000" w:rsidR="00000000" w:rsidRPr="00000000">
        <w:rPr>
          <w:rtl w:val="0"/>
        </w:rPr>
        <w:t xml:space="preserve">Albert Einstein</w:t>
      </w:r>
    </w:p>
    <w:p w:rsidR="00000000" w:rsidDel="00000000" w:rsidP="00000000" w:rsidRDefault="00000000" w:rsidRPr="00000000">
      <w:pPr>
        <w:contextualSpacing w:val="0"/>
        <w:jc w:val="both"/>
      </w:pPr>
      <w:r w:rsidDel="00000000" w:rsidR="00000000" w:rsidRPr="00000000">
        <w:rPr>
          <w:sz w:val="24"/>
          <w:szCs w:val="24"/>
          <w:rtl w:val="0"/>
        </w:rPr>
        <w:t xml:space="preserve">     Most people say that it is the intellect which makes a great scientist. They are wrong: it is character.Education is what remains after one has forgotten what one has learned in school. Logic will get you from A to B. Imagination will take you everywhere. The difference between stupidity and genius is that genius has its limits.  </w:t>
      </w:r>
      <w:r w:rsidDel="00000000" w:rsidR="00000000" w:rsidRPr="00000000">
        <w:drawing>
          <wp:anchor allowOverlap="1" behindDoc="0" distB="114300" distT="114300" distL="114300" distR="114300" hidden="0" layoutInCell="0" locked="0" relativeHeight="0" simplePos="0">
            <wp:simplePos x="0" y="0"/>
            <wp:positionH relativeFrom="margin">
              <wp:posOffset>-114299</wp:posOffset>
            </wp:positionH>
            <wp:positionV relativeFrom="paragraph">
              <wp:posOffset>419100</wp:posOffset>
            </wp:positionV>
            <wp:extent cx="2063750" cy="1547813"/>
            <wp:effectExtent b="0" l="0" r="0" t="0"/>
            <wp:wrapSquare wrapText="bothSides" distB="114300" distT="114300" distL="114300" distR="114300"/>
            <wp:docPr descr="Albert-Einstein-Quote.jpg" id="6" name="image13.jpg"/>
            <a:graphic>
              <a:graphicData uri="http://schemas.openxmlformats.org/drawingml/2006/picture">
                <pic:pic>
                  <pic:nvPicPr>
                    <pic:cNvPr descr="Albert-Einstein-Quote.jpg" id="0" name="image13.jpg"/>
                    <pic:cNvPicPr preferRelativeResize="0"/>
                  </pic:nvPicPr>
                  <pic:blipFill>
                    <a:blip r:embed="rId7"/>
                    <a:srcRect b="0" l="0" r="0" t="0"/>
                    <a:stretch>
                      <a:fillRect/>
                    </a:stretch>
                  </pic:blipFill>
                  <pic:spPr>
                    <a:xfrm>
                      <a:off x="0" y="0"/>
                      <a:ext cx="2063750" cy="1547813"/>
                    </a:xfrm>
                    <a:prstGeom prst="rect"/>
                    <a:ln/>
                  </pic:spPr>
                </pic:pic>
              </a:graphicData>
            </a:graphic>
          </wp:anchor>
        </w:drawing>
      </w:r>
    </w:p>
    <w:p w:rsidR="00000000" w:rsidDel="00000000" w:rsidP="00000000" w:rsidRDefault="00000000" w:rsidRPr="00000000">
      <w:pPr>
        <w:contextualSpacing w:val="0"/>
        <w:jc w:val="both"/>
      </w:pPr>
      <w:r w:rsidDel="00000000" w:rsidR="00000000" w:rsidRPr="00000000">
        <w:rPr>
          <w:sz w:val="24"/>
          <w:szCs w:val="24"/>
          <w:rtl w:val="0"/>
        </w:rPr>
        <w:t xml:space="preserve">     Only two things are infinite, the universe and human stupidity, and I'm not sure about the former. Any man who can drive safely while kissing a pretty girl is simply not giving the kiss the attention it deserves. </w:t>
      </w:r>
    </w:p>
    <w:p w:rsidR="00000000" w:rsidDel="00000000" w:rsidP="00000000" w:rsidRDefault="00000000" w:rsidRPr="00000000">
      <w:pPr>
        <w:contextualSpacing w:val="0"/>
        <w:jc w:val="both"/>
      </w:pPr>
      <w:r w:rsidDel="00000000" w:rsidR="00000000" w:rsidRPr="00000000">
        <w:rPr>
          <w:sz w:val="24"/>
          <w:szCs w:val="24"/>
          <w:rtl w:val="0"/>
        </w:rPr>
        <w:t xml:space="preserve">     The world is a dangerous place to live; not because of the people who are evil, but because of the people who don't do anything about it. Peace cannot be kept by force; it can only be achieved by understanding. It has become appallingly obvious that our technology has exceeded our humanity. Insanity: doing the same thing over and over again and expecting different results. </w:t>
      </w:r>
    </w:p>
    <w:p w:rsidR="00000000" w:rsidDel="00000000" w:rsidP="00000000" w:rsidRDefault="00000000" w:rsidRPr="00000000">
      <w:pPr>
        <w:pStyle w:val="Heading2"/>
        <w:contextualSpacing w:val="0"/>
        <w:jc w:val="both"/>
      </w:pPr>
      <w:bookmarkStart w:colFirst="0" w:colLast="0" w:name="h.pq8s7v4gn2zr" w:id="12"/>
      <w:bookmarkEnd w:id="12"/>
      <w:r w:rsidDel="00000000" w:rsidR="00000000" w:rsidRPr="00000000">
        <w:rPr>
          <w:rtl w:val="0"/>
        </w:rPr>
        <w:t xml:space="preserve">Mahatma Gandhi</w:t>
      </w:r>
    </w:p>
    <w:p w:rsidR="00000000" w:rsidDel="00000000" w:rsidP="00000000" w:rsidRDefault="00000000" w:rsidRPr="00000000">
      <w:pPr>
        <w:contextualSpacing w:val="0"/>
        <w:jc w:val="both"/>
      </w:pPr>
      <w:r w:rsidDel="00000000" w:rsidR="00000000" w:rsidRPr="00000000">
        <w:rPr>
          <w:sz w:val="24"/>
          <w:szCs w:val="24"/>
          <w:rtl w:val="0"/>
        </w:rPr>
        <w:t xml:space="preserve">     Live as if you were to die tomorrow. Learn as if you were to live forever. “A ‘No’ uttered from the deepest conviction is better than a ‘Yes’ merely uttered to please, or worse, to avoid trouble.”</w:t>
      </w:r>
      <w:r w:rsidDel="00000000" w:rsidR="00000000" w:rsidRPr="00000000">
        <w:rPr>
          <w:sz w:val="24"/>
          <w:szCs w:val="24"/>
          <w:vertAlign w:val="superscript"/>
        </w:rPr>
        <w:footnoteReference w:customMarkFollows="0" w:id="0"/>
      </w:r>
      <w:r w:rsidDel="00000000" w:rsidR="00000000" w:rsidRPr="00000000">
        <w:rPr>
          <w:rtl w:val="0"/>
        </w:rPr>
      </w:r>
      <w:r w:rsidDel="00000000" w:rsidR="00000000" w:rsidRPr="00000000">
        <w:drawing>
          <wp:anchor allowOverlap="1" behindDoc="0" distB="114300" distT="114300" distL="114300" distR="114300" hidden="0" layoutInCell="0" locked="0" relativeHeight="0" simplePos="0">
            <wp:simplePos x="0" y="0"/>
            <wp:positionH relativeFrom="margin">
              <wp:posOffset>4286250</wp:posOffset>
            </wp:positionH>
            <wp:positionV relativeFrom="paragraph">
              <wp:posOffset>400050</wp:posOffset>
            </wp:positionV>
            <wp:extent cx="1562100" cy="1562100"/>
            <wp:effectExtent b="12700" l="12700" r="12700" t="12700"/>
            <wp:wrapSquare wrapText="bothSides" distB="114300" distT="114300" distL="114300" distR="114300"/>
            <wp:docPr descr="images.jpeg" id="2" name="image06.jpg"/>
            <a:graphic>
              <a:graphicData uri="http://schemas.openxmlformats.org/drawingml/2006/picture">
                <pic:pic>
                  <pic:nvPicPr>
                    <pic:cNvPr descr="images.jpeg" id="0" name="image06.jpg"/>
                    <pic:cNvPicPr preferRelativeResize="0"/>
                  </pic:nvPicPr>
                  <pic:blipFill>
                    <a:blip r:embed="rId8"/>
                    <a:srcRect b="0" l="0" r="0" t="0"/>
                    <a:stretch>
                      <a:fillRect/>
                    </a:stretch>
                  </pic:blipFill>
                  <pic:spPr>
                    <a:xfrm>
                      <a:off x="0" y="0"/>
                      <a:ext cx="1562100" cy="1562100"/>
                    </a:xfrm>
                    <a:prstGeom prst="rect"/>
                    <a:ln w="12700">
                      <a:solidFill>
                        <a:srgbClr val="000000"/>
                      </a:solidFill>
                      <a:prstDash val="solid"/>
                    </a:ln>
                  </pic:spPr>
                </pic:pic>
              </a:graphicData>
            </a:graphic>
          </wp:anchor>
        </w:drawing>
      </w:r>
    </w:p>
    <w:p w:rsidR="00000000" w:rsidDel="00000000" w:rsidP="00000000" w:rsidRDefault="00000000" w:rsidRPr="00000000">
      <w:pPr>
        <w:contextualSpacing w:val="0"/>
        <w:jc w:val="both"/>
      </w:pPr>
      <w:r w:rsidDel="00000000" w:rsidR="00000000" w:rsidRPr="00000000">
        <w:rPr>
          <w:sz w:val="24"/>
          <w:szCs w:val="24"/>
          <w:rtl w:val="0"/>
        </w:rPr>
        <w:t xml:space="preserve">     An eye for an eye only ends up making the whole world blind. I object to violence because when it appears to do good, the good is only temporary; the evil it does is permanent. A nation's culture resides in the hearts and in the soul of its people. </w:t>
      </w:r>
    </w:p>
    <w:p w:rsidR="00000000" w:rsidDel="00000000" w:rsidP="00000000" w:rsidRDefault="00000000" w:rsidRPr="00000000">
      <w:pPr>
        <w:contextualSpacing w:val="0"/>
      </w:pPr>
      <w:r w:rsidDel="00000000" w:rsidR="00000000" w:rsidRPr="00000000">
        <w:rPr>
          <w:sz w:val="24"/>
          <w:szCs w:val="24"/>
          <w:rtl w:val="0"/>
        </w:rPr>
        <w:t xml:space="preserve">     The weak can never forgive. Forgiveness is the attribute of the strong. The difference between what we do and what we are capable of doing would suffice to solve most of the world’s problem. Freedom is not worth having if it does not include the freedom to make mistakes.A small body of determined spirits fired by an unquenchable faith in their mission can alter the course of history.</w:t>
      </w:r>
    </w:p>
    <w:p w:rsidR="00000000" w:rsidDel="00000000" w:rsidP="00000000" w:rsidRDefault="00000000" w:rsidRPr="00000000">
      <w:pPr>
        <w:pStyle w:val="Heading2"/>
        <w:contextualSpacing w:val="0"/>
        <w:jc w:val="both"/>
      </w:pPr>
      <w:bookmarkStart w:colFirst="0" w:colLast="0" w:name="h.jsh1qzzbdwwe" w:id="13"/>
      <w:bookmarkEnd w:id="13"/>
      <w:r w:rsidDel="00000000" w:rsidR="00000000" w:rsidRPr="00000000">
        <w:rPr>
          <w:rtl w:val="0"/>
        </w:rPr>
        <w:t xml:space="preserve">Mother Teresa</w:t>
      </w:r>
    </w:p>
    <w:p w:rsidR="00000000" w:rsidDel="00000000" w:rsidP="00000000" w:rsidRDefault="00000000" w:rsidRPr="00000000">
      <w:pPr>
        <w:contextualSpacing w:val="0"/>
        <w:jc w:val="both"/>
      </w:pPr>
      <w:r w:rsidDel="00000000" w:rsidR="00000000" w:rsidRPr="00000000">
        <w:rPr>
          <w:sz w:val="24"/>
          <w:szCs w:val="24"/>
          <w:rtl w:val="0"/>
        </w:rPr>
        <w:t xml:space="preserve">     We think sometimes that poverty is only being hungry, naked and homeless. The poverty of being unwanted, unloved and uncared for is the greatest poverty. We must start in our own homes to remedy this kind of poverty. Spread love everywhere you go. Let no one ever come to you without leaving happier. We shall never know all the good that a simple smile can do. Love begins at home, and it is not how much we do... but how much love we put in that action. Let us not be satisfied with just giving money. </w:t>
      </w:r>
      <w:r w:rsidDel="00000000" w:rsidR="00000000" w:rsidRPr="00000000">
        <w:drawing>
          <wp:anchor allowOverlap="1" behindDoc="0" distB="114300" distT="114300" distL="114300" distR="114300" hidden="0" layoutInCell="0" locked="0" relativeHeight="0" simplePos="0">
            <wp:simplePos x="0" y="0"/>
            <wp:positionH relativeFrom="margin">
              <wp:posOffset>-114299</wp:posOffset>
            </wp:positionH>
            <wp:positionV relativeFrom="paragraph">
              <wp:posOffset>1133475</wp:posOffset>
            </wp:positionV>
            <wp:extent cx="1998027" cy="1476375"/>
            <wp:effectExtent b="0" l="0" r="0" t="0"/>
            <wp:wrapSquare wrapText="bothSides" distB="114300" distT="114300" distL="114300" distR="114300"/>
            <wp:docPr descr="Unknown-5" id="5" name="image11.jpg"/>
            <a:graphic>
              <a:graphicData uri="http://schemas.openxmlformats.org/drawingml/2006/picture">
                <pic:pic>
                  <pic:nvPicPr>
                    <pic:cNvPr descr="Unknown-5" id="0" name="image11.jpg"/>
                    <pic:cNvPicPr preferRelativeResize="0"/>
                  </pic:nvPicPr>
                  <pic:blipFill>
                    <a:blip r:embed="rId9"/>
                    <a:srcRect b="0" l="0" r="0" t="0"/>
                    <a:stretch>
                      <a:fillRect/>
                    </a:stretch>
                  </pic:blipFill>
                  <pic:spPr>
                    <a:xfrm>
                      <a:off x="0" y="0"/>
                      <a:ext cx="1998027" cy="1476375"/>
                    </a:xfrm>
                    <a:prstGeom prst="rect"/>
                    <a:ln/>
                  </pic:spPr>
                </pic:pic>
              </a:graphicData>
            </a:graphic>
          </wp:anchor>
        </w:drawing>
      </w:r>
    </w:p>
    <w:p w:rsidR="00000000" w:rsidDel="00000000" w:rsidP="00000000" w:rsidRDefault="00000000" w:rsidRPr="00000000">
      <w:pPr>
        <w:contextualSpacing w:val="0"/>
        <w:jc w:val="both"/>
      </w:pPr>
      <w:r w:rsidDel="00000000" w:rsidR="00000000" w:rsidRPr="00000000">
        <w:rPr>
          <w:sz w:val="24"/>
          <w:szCs w:val="24"/>
          <w:rtl w:val="0"/>
        </w:rPr>
        <w:t xml:space="preserve">     Money is not enough, money can be got, but they need your hearts to love them. So, spread your love everywhere you go. Let us touch the dying, the poor, the lonely and the unwanted according to the graces we have received and let us not be ashamed or slow to do the humble work. Being unwanted, unloved, uncared for, forgotten by everybody, I think that is a much greater hunger, a much greater poverty than the person who has nothing to eat. "I choose the poverty of our poor people. But I am grateful to receive it (the Nobel) in the name of the hungry, the naked, the homeless, of the crippled, of the blind, of the lepers, of all those people who feel unwanted, unloved, uncared for throughout society, people that have become a burden to the society and are shunned by everyone." - She said when accepting the Nobel Peace Prize in 1979.</w:t>
      </w:r>
      <w:r w:rsidDel="00000000" w:rsidR="00000000" w:rsidRPr="00000000">
        <w:rPr>
          <w:vertAlign w:val="superscript"/>
        </w:rPr>
        <w:footnoteReference w:customMarkFollows="0" w:id="1"/>
      </w:r>
      <w:r w:rsidDel="00000000" w:rsidR="00000000" w:rsidRPr="00000000">
        <w:rPr>
          <w:rtl w:val="0"/>
        </w:rPr>
      </w:r>
    </w:p>
    <w:p w:rsidR="00000000" w:rsidDel="00000000" w:rsidP="00000000" w:rsidRDefault="00000000" w:rsidRPr="00000000">
      <w:pPr>
        <w:pStyle w:val="Heading2"/>
        <w:contextualSpacing w:val="0"/>
        <w:jc w:val="both"/>
      </w:pPr>
      <w:bookmarkStart w:colFirst="0" w:colLast="0" w:name="h.n659mnac9ia5" w:id="14"/>
      <w:bookmarkEnd w:id="14"/>
      <w:r w:rsidDel="00000000" w:rsidR="00000000" w:rsidRPr="00000000">
        <w:rPr>
          <w:rtl w:val="0"/>
        </w:rPr>
        <w:t xml:space="preserve">Dr. Seuss</w:t>
      </w:r>
    </w:p>
    <w:p w:rsidR="00000000" w:rsidDel="00000000" w:rsidP="00000000" w:rsidRDefault="00000000" w:rsidRPr="00000000">
      <w:pPr>
        <w:contextualSpacing w:val="0"/>
        <w:jc w:val="both"/>
      </w:pPr>
      <w:r w:rsidDel="00000000" w:rsidR="00000000" w:rsidRPr="00000000">
        <w:rPr>
          <w:sz w:val="24"/>
          <w:szCs w:val="24"/>
          <w:rtl w:val="0"/>
        </w:rPr>
        <w:t xml:space="preserve">Don't cry because it's over. Smile because it happened. I meant what I said and I said what I meant. You are you! That is truer than true! How did it get so late so soon? Its night before its afternoon. December is here before its June. My goodness how the time has flewn. How did it get so late so soon? Step with care and great tact ,and remember that Life's a Great Balancing Act. </w:t>
      </w:r>
      <w:r w:rsidDel="00000000" w:rsidR="00000000" w:rsidRPr="00000000">
        <w:drawing>
          <wp:anchor allowOverlap="1" behindDoc="0" distB="114300" distT="114300" distL="114300" distR="114300" hidden="0" layoutInCell="0" locked="0" relativeHeight="0" simplePos="0">
            <wp:simplePos x="0" y="0"/>
            <wp:positionH relativeFrom="margin">
              <wp:posOffset>4333875</wp:posOffset>
            </wp:positionH>
            <wp:positionV relativeFrom="paragraph">
              <wp:posOffset>361950</wp:posOffset>
            </wp:positionV>
            <wp:extent cx="1485433" cy="1476375"/>
            <wp:effectExtent b="0" l="0" r="0" t="0"/>
            <wp:wrapSquare wrapText="bothSides" distB="114300" distT="114300" distL="114300" distR="114300"/>
            <wp:docPr descr="Unknown-4" id="7" name="image14.jpg"/>
            <a:graphic>
              <a:graphicData uri="http://schemas.openxmlformats.org/drawingml/2006/picture">
                <pic:pic>
                  <pic:nvPicPr>
                    <pic:cNvPr descr="Unknown-4" id="0" name="image14.jpg"/>
                    <pic:cNvPicPr preferRelativeResize="0"/>
                  </pic:nvPicPr>
                  <pic:blipFill>
                    <a:blip r:embed="rId10"/>
                    <a:srcRect b="0" l="0" r="0" t="0"/>
                    <a:stretch>
                      <a:fillRect/>
                    </a:stretch>
                  </pic:blipFill>
                  <pic:spPr>
                    <a:xfrm>
                      <a:off x="0" y="0"/>
                      <a:ext cx="1485433" cy="1476375"/>
                    </a:xfrm>
                    <a:prstGeom prst="rect"/>
                    <a:ln/>
                  </pic:spPr>
                </pic:pic>
              </a:graphicData>
            </a:graphic>
          </wp:anchor>
        </w:drawing>
      </w:r>
    </w:p>
    <w:p w:rsidR="00000000" w:rsidDel="00000000" w:rsidP="00000000" w:rsidRDefault="00000000" w:rsidRPr="00000000">
      <w:pPr>
        <w:contextualSpacing w:val="0"/>
        <w:jc w:val="both"/>
      </w:pPr>
      <w:r w:rsidDel="00000000" w:rsidR="00000000" w:rsidRPr="00000000">
        <w:rPr>
          <w:sz w:val="24"/>
          <w:szCs w:val="24"/>
          <w:rtl w:val="0"/>
        </w:rPr>
        <w:t xml:space="preserve">     Fantasy is a necessary ingredient in living, it's a way of looking at life through the wrong end of a telescope, and that enables you to laugh at life's realities. </w:t>
      </w:r>
    </w:p>
    <w:p w:rsidR="00000000" w:rsidDel="00000000" w:rsidP="00000000" w:rsidRDefault="00000000" w:rsidRPr="00000000">
      <w:pPr>
        <w:contextualSpacing w:val="0"/>
        <w:jc w:val="both"/>
      </w:pPr>
      <w:r w:rsidDel="00000000" w:rsidR="00000000" w:rsidRPr="00000000">
        <w:rPr>
          <w:sz w:val="24"/>
          <w:szCs w:val="24"/>
          <w:rtl w:val="0"/>
        </w:rPr>
        <w:t xml:space="preserve">     Whenever things go a bit sour in a job I'm doing, I always tell myself, 'You can do better than this.' Maybe Christmas, the Grinch thought, doesn't come from a store. You can get help from teachers, but you are going to have to learn a lot by yourself, sitting alone in a room.</w:t>
      </w:r>
    </w:p>
    <w:p w:rsidR="00000000" w:rsidDel="00000000" w:rsidP="00000000" w:rsidRDefault="00000000" w:rsidRPr="00000000">
      <w:pPr>
        <w:contextualSpacing w:val="0"/>
        <w:jc w:val="both"/>
      </w:pPr>
      <w:r w:rsidDel="00000000" w:rsidR="00000000" w:rsidRPr="00000000">
        <w:rPr>
          <w:rtl w:val="0"/>
        </w:rPr>
      </w:r>
    </w:p>
    <w:p w:rsidR="00000000" w:rsidDel="00000000" w:rsidP="00000000" w:rsidRDefault="00000000" w:rsidRPr="00000000">
      <w:pPr>
        <w:pStyle w:val="Heading1"/>
        <w:spacing w:line="327.27272727272725" w:lineRule="auto"/>
        <w:contextualSpacing w:val="0"/>
        <w:jc w:val="both"/>
      </w:pPr>
      <w:bookmarkStart w:colFirst="0" w:colLast="0" w:name="h.fbfnwysy8rkv" w:id="15"/>
      <w:bookmarkEnd w:id="15"/>
      <w:r w:rsidDel="00000000" w:rsidR="00000000" w:rsidRPr="00000000">
        <w:rPr>
          <w:rtl w:val="0"/>
        </w:rPr>
        <w:t xml:space="preserve">Programming Tutorial Websites</w:t>
      </w:r>
    </w:p>
    <w:p w:rsidR="00000000" w:rsidDel="00000000" w:rsidP="00000000" w:rsidRDefault="00000000" w:rsidRPr="00000000">
      <w:pPr>
        <w:contextualSpacing w:val="0"/>
      </w:pPr>
      <w:r w:rsidDel="00000000" w:rsidR="00000000" w:rsidRPr="00000000">
        <w:rPr>
          <w:sz w:val="24"/>
          <w:szCs w:val="24"/>
          <w:rtl w:val="0"/>
        </w:rPr>
        <w:t xml:space="preserve">Below are a collection of great Websites that have online tutorials that can teach you programming skills.</w:t>
      </w:r>
    </w:p>
    <w:p w:rsidR="00000000" w:rsidDel="00000000" w:rsidP="00000000" w:rsidRDefault="00000000" w:rsidRPr="00000000">
      <w:pPr>
        <w:pStyle w:val="Heading2"/>
        <w:spacing w:line="327.27272727272725" w:lineRule="auto"/>
        <w:contextualSpacing w:val="0"/>
        <w:jc w:val="both"/>
      </w:pPr>
      <w:bookmarkStart w:colFirst="0" w:colLast="0" w:name="h.3kb3ck50nop4" w:id="16"/>
      <w:bookmarkEnd w:id="16"/>
      <w:r w:rsidDel="00000000" w:rsidR="00000000" w:rsidRPr="00000000">
        <w:rPr>
          <w:rtl w:val="0"/>
        </w:rPr>
        <w:t xml:space="preserve">KHAN Academy</w:t>
      </w:r>
    </w:p>
    <w:p w:rsidR="00000000" w:rsidDel="00000000" w:rsidP="00000000" w:rsidRDefault="00000000" w:rsidRPr="00000000">
      <w:pPr>
        <w:contextualSpacing w:val="0"/>
      </w:pPr>
      <w:r w:rsidDel="00000000" w:rsidR="00000000" w:rsidRPr="00000000">
        <w:rPr>
          <w:sz w:val="24"/>
          <w:szCs w:val="24"/>
          <w:rtl w:val="0"/>
        </w:rPr>
        <w:t xml:space="preserve">Khan Academy offers practice exercises, instructional videos, and a personalized learning dashboard that empower learners to study at their own pace in and outside of the classroom. We tackle math, science, computer programming, history, art history, economics, and more. Our math missions guide learners from kindergarten to calculus using state-of-the-art, adaptive technology that identifies strengths and learning gaps. We've also partnered with institutions like NASA, The Museum of Modern Art, The California Academy of Sciences, and MIT to offer specialized content.</w:t>
      </w:r>
      <w:r w:rsidDel="00000000" w:rsidR="00000000" w:rsidRPr="00000000">
        <w:drawing>
          <wp:anchor allowOverlap="1" behindDoc="0" distB="114300" distT="114300" distL="114300" distR="114300" hidden="0" layoutInCell="0" locked="0" relativeHeight="0" simplePos="0">
            <wp:simplePos x="0" y="0"/>
            <wp:positionH relativeFrom="margin">
              <wp:posOffset>-114299</wp:posOffset>
            </wp:positionH>
            <wp:positionV relativeFrom="paragraph">
              <wp:posOffset>400050</wp:posOffset>
            </wp:positionV>
            <wp:extent cx="2091928" cy="1195388"/>
            <wp:effectExtent b="12700" l="12700" r="12700" t="12700"/>
            <wp:wrapSquare wrapText="bothSides" distB="114300" distT="114300" distL="114300" distR="114300"/>
            <wp:docPr descr="Unknown-6" id="3" name="image08.jpg"/>
            <a:graphic>
              <a:graphicData uri="http://schemas.openxmlformats.org/drawingml/2006/picture">
                <pic:pic>
                  <pic:nvPicPr>
                    <pic:cNvPr descr="Unknown-6" id="0" name="image08.jpg"/>
                    <pic:cNvPicPr preferRelativeResize="0"/>
                  </pic:nvPicPr>
                  <pic:blipFill>
                    <a:blip r:embed="rId11"/>
                    <a:srcRect b="0" l="0" r="0" t="0"/>
                    <a:stretch>
                      <a:fillRect/>
                    </a:stretch>
                  </pic:blipFill>
                  <pic:spPr>
                    <a:xfrm>
                      <a:off x="0" y="0"/>
                      <a:ext cx="2091928" cy="1195388"/>
                    </a:xfrm>
                    <a:prstGeom prst="rect"/>
                    <a:ln w="12700">
                      <a:solidFill>
                        <a:srgbClr val="000000"/>
                      </a:solidFill>
                      <a:prstDash val="solid"/>
                    </a:ln>
                  </pic:spPr>
                </pic:pic>
              </a:graphicData>
            </a:graphic>
          </wp:anchor>
        </w:drawing>
      </w:r>
    </w:p>
    <w:p w:rsidR="00000000" w:rsidDel="00000000" w:rsidP="00000000" w:rsidRDefault="00000000" w:rsidRPr="00000000">
      <w:pPr>
        <w:contextualSpacing w:val="0"/>
      </w:pPr>
      <w:r w:rsidDel="00000000" w:rsidR="00000000" w:rsidRPr="00000000">
        <w:rPr>
          <w:sz w:val="24"/>
          <w:szCs w:val="24"/>
          <w:rtl w:val="0"/>
        </w:rPr>
        <w:t xml:space="preserve">     Millions of students from all over the world, each with their own unique story, learn at their own pace on Khan Academy every single day. We have video lessons translated into almost 40 languages and counting in addition to the </w:t>
      </w:r>
      <w:hyperlink r:id="rId12">
        <w:r w:rsidDel="00000000" w:rsidR="00000000" w:rsidRPr="00000000">
          <w:rPr>
            <w:color w:val="1155cc"/>
            <w:sz w:val="24"/>
            <w:szCs w:val="24"/>
            <w:u w:val="single"/>
            <w:rtl w:val="0"/>
          </w:rPr>
          <w:t xml:space="preserve">Spanish</w:t>
        </w:r>
      </w:hyperlink>
      <w:r w:rsidDel="00000000" w:rsidR="00000000" w:rsidRPr="00000000">
        <w:rPr>
          <w:sz w:val="24"/>
          <w:szCs w:val="24"/>
          <w:rtl w:val="0"/>
        </w:rPr>
        <w:t xml:space="preserve">, </w:t>
      </w:r>
      <w:hyperlink r:id="rId13">
        <w:r w:rsidDel="00000000" w:rsidR="00000000" w:rsidRPr="00000000">
          <w:rPr>
            <w:color w:val="1155cc"/>
            <w:sz w:val="24"/>
            <w:szCs w:val="24"/>
            <w:u w:val="single"/>
            <w:rtl w:val="0"/>
          </w:rPr>
          <w:t xml:space="preserve">French</w:t>
        </w:r>
      </w:hyperlink>
      <w:r w:rsidDel="00000000" w:rsidR="00000000" w:rsidRPr="00000000">
        <w:rPr>
          <w:sz w:val="24"/>
          <w:szCs w:val="24"/>
          <w:rtl w:val="0"/>
        </w:rPr>
        <w:t xml:space="preserve">, and </w:t>
      </w:r>
      <w:hyperlink r:id="rId14">
        <w:r w:rsidDel="00000000" w:rsidR="00000000" w:rsidRPr="00000000">
          <w:rPr>
            <w:color w:val="1155cc"/>
            <w:sz w:val="24"/>
            <w:szCs w:val="24"/>
            <w:u w:val="single"/>
            <w:rtl w:val="0"/>
          </w:rPr>
          <w:t xml:space="preserve">Brazilian Portuguese</w:t>
        </w:r>
      </w:hyperlink>
      <w:r w:rsidDel="00000000" w:rsidR="00000000" w:rsidRPr="00000000">
        <w:rPr>
          <w:sz w:val="24"/>
          <w:szCs w:val="24"/>
          <w:rtl w:val="0"/>
        </w:rPr>
        <w:t xml:space="preserve"> versions of our site.</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pStyle w:val="Heading2"/>
        <w:spacing w:line="327.27272727272725" w:lineRule="auto"/>
        <w:contextualSpacing w:val="0"/>
        <w:jc w:val="both"/>
      </w:pPr>
      <w:bookmarkStart w:colFirst="0" w:colLast="0" w:name="h.5tpx2ysuubgn" w:id="17"/>
      <w:bookmarkEnd w:id="17"/>
      <w:r w:rsidDel="00000000" w:rsidR="00000000" w:rsidRPr="00000000">
        <w:rPr>
          <w:rtl w:val="0"/>
        </w:rPr>
        <w:t xml:space="preserve">MIT App Inventor</w:t>
      </w:r>
    </w:p>
    <w:p w:rsidR="00000000" w:rsidDel="00000000" w:rsidP="00000000" w:rsidRDefault="00000000" w:rsidRPr="00000000">
      <w:pPr>
        <w:contextualSpacing w:val="0"/>
      </w:pPr>
      <w:r w:rsidDel="00000000" w:rsidR="00000000" w:rsidRPr="00000000">
        <w:rPr>
          <w:sz w:val="24"/>
          <w:szCs w:val="24"/>
          <w:rtl w:val="0"/>
        </w:rPr>
        <w:t xml:space="preserve">     MIT App Inventor is a blocks-based programming tool that allows everyone, even novices, to start programming and build fully functional apps for Android devices. Newcomers to App Inventor can have their first app up and running in an hour or less, and can program more complex apps in significantly less time than with more traditional, text-based languages. Initially developed by Professor Hal Abelson and a team from Google Education while Hal was on sabbatical at Google, App Inventor runs as a Web service administered by staff at MIT’s Center for Mobile Learning - a collaboration of MIT’s Computer Science and Artificial Intelligence Laboratory (CSAIL) and the MIT Media Lab. </w:t>
      </w:r>
      <w:r w:rsidDel="00000000" w:rsidR="00000000" w:rsidRPr="00000000">
        <w:drawing>
          <wp:anchor allowOverlap="1" behindDoc="0" distB="114300" distT="114300" distL="114300" distR="114300" hidden="0" layoutInCell="0" locked="0" relativeHeight="0" simplePos="0">
            <wp:simplePos x="0" y="0"/>
            <wp:positionH relativeFrom="margin">
              <wp:posOffset>4138613</wp:posOffset>
            </wp:positionH>
            <wp:positionV relativeFrom="paragraph">
              <wp:posOffset>404813</wp:posOffset>
            </wp:positionV>
            <wp:extent cx="1681163" cy="1681163"/>
            <wp:effectExtent b="12700" l="12700" r="12700" t="12700"/>
            <wp:wrapSquare wrapText="bothSides" distB="114300" distT="114300" distL="114300" distR="114300"/>
            <wp:docPr descr="Unknown-7" id="8" name="image15.jpg"/>
            <a:graphic>
              <a:graphicData uri="http://schemas.openxmlformats.org/drawingml/2006/picture">
                <pic:pic>
                  <pic:nvPicPr>
                    <pic:cNvPr descr="Unknown-7" id="0" name="image15.jpg"/>
                    <pic:cNvPicPr preferRelativeResize="0"/>
                  </pic:nvPicPr>
                  <pic:blipFill>
                    <a:blip r:embed="rId15"/>
                    <a:srcRect b="0" l="0" r="0" t="0"/>
                    <a:stretch>
                      <a:fillRect/>
                    </a:stretch>
                  </pic:blipFill>
                  <pic:spPr>
                    <a:xfrm>
                      <a:off x="0" y="0"/>
                      <a:ext cx="1681163" cy="1681163"/>
                    </a:xfrm>
                    <a:prstGeom prst="rect"/>
                    <a:ln w="12700">
                      <a:solidFill>
                        <a:srgbClr val="000000"/>
                      </a:solidFill>
                      <a:prstDash val="solid"/>
                    </a:ln>
                  </pic:spPr>
                </pic:pic>
              </a:graphicData>
            </a:graphic>
          </wp:anchor>
        </w:drawing>
      </w:r>
    </w:p>
    <w:p w:rsidR="00000000" w:rsidDel="00000000" w:rsidP="00000000" w:rsidRDefault="00000000" w:rsidRPr="00000000">
      <w:pPr>
        <w:contextualSpacing w:val="0"/>
      </w:pPr>
      <w:r w:rsidDel="00000000" w:rsidR="00000000" w:rsidRPr="00000000">
        <w:rPr>
          <w:sz w:val="24"/>
          <w:szCs w:val="24"/>
          <w:rtl w:val="0"/>
        </w:rPr>
        <w:t xml:space="preserve">     MIT App Inventor supports a worldwide community of nearly 3 million users representing 195 countries worldwide. The tool’s more than 100 thousand active weekly users have built more than 7 million android apps. An open-source tool that seeks to make both programming and app creation accessible to a wide range of audiences.</w:t>
      </w:r>
    </w:p>
    <w:p w:rsidR="00000000" w:rsidDel="00000000" w:rsidP="00000000" w:rsidRDefault="00000000" w:rsidRPr="00000000">
      <w:pPr>
        <w:pStyle w:val="Heading2"/>
        <w:spacing w:line="327.27272727272725" w:lineRule="auto"/>
        <w:contextualSpacing w:val="0"/>
        <w:jc w:val="both"/>
      </w:pPr>
      <w:bookmarkStart w:colFirst="0" w:colLast="0" w:name="h.wsi17m85ep5f" w:id="18"/>
      <w:bookmarkEnd w:id="18"/>
      <w:r w:rsidDel="00000000" w:rsidR="00000000" w:rsidRPr="00000000">
        <w:rPr>
          <w:rtl w:val="0"/>
        </w:rPr>
        <w:t xml:space="preserve">Codecademy</w:t>
      </w:r>
    </w:p>
    <w:p w:rsidR="00000000" w:rsidDel="00000000" w:rsidP="00000000" w:rsidRDefault="00000000" w:rsidRPr="00000000">
      <w:pPr>
        <w:contextualSpacing w:val="0"/>
      </w:pPr>
      <w:r w:rsidDel="00000000" w:rsidR="00000000" w:rsidRPr="00000000">
        <w:rPr>
          <w:rtl w:val="0"/>
        </w:rPr>
        <w:t xml:space="preserve">     Codecademy is an education company. But not one in the way you might think. We're committed to building the best learning experience inside and out, making Codecademy the best place for our team to learn, teach, and create the online learning experience of the future. Education is old. The current public school system in the US dates back to the 19th century and wasn't designed to scale the way it has. Lots of companies are working to "disrupt" education by changing the way things work in the classroom and by bringing the classroom online.</w:t>
      </w:r>
      <w:r w:rsidDel="00000000" w:rsidR="00000000" w:rsidRPr="00000000">
        <w:drawing>
          <wp:anchor allowOverlap="1" behindDoc="0" distB="114300" distT="114300" distL="114300" distR="114300" hidden="0" layoutInCell="0" locked="0" relativeHeight="0" simplePos="0">
            <wp:simplePos x="0" y="0"/>
            <wp:positionH relativeFrom="margin">
              <wp:posOffset>-200024</wp:posOffset>
            </wp:positionH>
            <wp:positionV relativeFrom="paragraph">
              <wp:posOffset>371475</wp:posOffset>
            </wp:positionV>
            <wp:extent cx="2271713" cy="1272159"/>
            <wp:effectExtent b="12700" l="12700" r="12700" t="12700"/>
            <wp:wrapSquare wrapText="bothSides" distB="114300" distT="114300" distL="114300" distR="114300"/>
            <wp:docPr descr="Unknown-8" id="4" name="image09.jpg"/>
            <a:graphic>
              <a:graphicData uri="http://schemas.openxmlformats.org/drawingml/2006/picture">
                <pic:pic>
                  <pic:nvPicPr>
                    <pic:cNvPr descr="Unknown-8" id="0" name="image09.jpg"/>
                    <pic:cNvPicPr preferRelativeResize="0"/>
                  </pic:nvPicPr>
                  <pic:blipFill>
                    <a:blip r:embed="rId16"/>
                    <a:srcRect b="0" l="0" r="0" t="0"/>
                    <a:stretch>
                      <a:fillRect/>
                    </a:stretch>
                  </pic:blipFill>
                  <pic:spPr>
                    <a:xfrm>
                      <a:off x="0" y="0"/>
                      <a:ext cx="2271713" cy="1272159"/>
                    </a:xfrm>
                    <a:prstGeom prst="rect"/>
                    <a:ln w="12700">
                      <a:solidFill>
                        <a:srgbClr val="000000"/>
                      </a:solidFill>
                      <a:prstDash val="solid"/>
                    </a:ln>
                  </pic:spPr>
                </pic:pic>
              </a:graphicData>
            </a:graphic>
          </wp:anchor>
        </w:drawing>
      </w:r>
    </w:p>
    <w:p w:rsidR="00000000" w:rsidDel="00000000" w:rsidP="00000000" w:rsidRDefault="00000000" w:rsidRPr="00000000">
      <w:pPr>
        <w:contextualSpacing w:val="0"/>
      </w:pPr>
      <w:r w:rsidDel="00000000" w:rsidR="00000000" w:rsidRPr="00000000">
        <w:rPr>
          <w:rtl w:val="0"/>
        </w:rPr>
        <w:t xml:space="preserve">     We're not one of those companies. We are rethinking education from the bottom up. The web has rethought nearly everything - commerce, social networking, healthcare, and more. We are building the education the world needs - the first truly net native education. We take more cues from Facebook and Zynga in creating an engaging educational experience than we do from the classroom.</w:t>
      </w:r>
    </w:p>
    <w:p w:rsidR="00000000" w:rsidDel="00000000" w:rsidP="00000000" w:rsidRDefault="00000000" w:rsidRPr="00000000">
      <w:pPr>
        <w:contextualSpacing w:val="0"/>
      </w:pPr>
      <w:r w:rsidDel="00000000" w:rsidR="00000000" w:rsidRPr="00000000">
        <w:rPr>
          <w:rtl w:val="0"/>
        </w:rPr>
        <w:t xml:space="preserve">Education is broken. Come help us build the education the world deserves.</w:t>
      </w:r>
    </w:p>
    <w:p w:rsidR="00000000" w:rsidDel="00000000" w:rsidP="00000000" w:rsidRDefault="00000000" w:rsidRPr="00000000">
      <w:pPr>
        <w:contextualSpacing w:val="0"/>
      </w:pPr>
      <w:r w:rsidDel="00000000" w:rsidR="00000000" w:rsidRPr="00000000">
        <w:rPr>
          <w:rtl w:val="0"/>
        </w:rPr>
      </w:r>
    </w:p>
    <w:tbl>
      <w:tblPr>
        <w:tblStyle w:val="Table1"/>
        <w:bidi w:val="0"/>
        <w:tblW w:w="718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300"/>
        <w:gridCol w:w="750"/>
        <w:gridCol w:w="3135"/>
        <w:tblGridChange w:id="0">
          <w:tblGrid>
            <w:gridCol w:w="3300"/>
            <w:gridCol w:w="750"/>
            <w:gridCol w:w="3135"/>
          </w:tblGrid>
        </w:tblGridChange>
      </w:tblGrid>
      <w:tr>
        <w:trPr>
          <w:trHeight w:val="420" w:hRule="atLeast"/>
        </w:trPr>
        <w:tc>
          <w:tcPr>
            <w:gridSpan w:val="3"/>
            <w:shd w:fill="93c47d"/>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center"/>
            </w:pPr>
            <w:r w:rsidDel="00000000" w:rsidR="00000000" w:rsidRPr="00000000">
              <w:rPr>
                <w:sz w:val="28"/>
                <w:szCs w:val="28"/>
                <w:rtl w:val="0"/>
              </w:rPr>
              <w:t xml:space="preserve">Codecademy - Tutorials</w:t>
            </w:r>
          </w:p>
        </w:tc>
      </w:tr>
      <w:tr>
        <w:trPr>
          <w:trHeight w:val="420" w:hRule="atLeast"/>
        </w:trPr>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center"/>
            </w:pPr>
            <w:r w:rsidDel="00000000" w:rsidR="00000000" w:rsidRPr="00000000">
              <w:rPr>
                <w:sz w:val="24"/>
                <w:szCs w:val="24"/>
                <w:rtl w:val="0"/>
              </w:rPr>
              <w:t xml:space="preserve">Web Developer Skills</w:t>
            </w:r>
          </w:p>
        </w:tc>
        <w:tc>
          <w:tcPr>
            <w:gridSpan w:val="2"/>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jc w:val="center"/>
            </w:pPr>
            <w:r w:rsidDel="00000000" w:rsidR="00000000" w:rsidRPr="00000000">
              <w:rPr>
                <w:sz w:val="24"/>
                <w:szCs w:val="24"/>
                <w:rtl w:val="0"/>
              </w:rPr>
              <w:t xml:space="preserve">Language Skills</w:t>
            </w:r>
          </w:p>
        </w:tc>
      </w:tr>
      <w:tr>
        <w:trPr>
          <w:trHeight w:val="420" w:hRule="atLeast"/>
        </w:trPr>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sz w:val="24"/>
                <w:szCs w:val="24"/>
                <w:rtl w:val="0"/>
              </w:rPr>
              <w:t xml:space="preserve">Make a Website</w:t>
            </w:r>
          </w:p>
        </w:tc>
        <w:tc>
          <w:tcPr>
            <w:gridSpan w:val="2"/>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sz w:val="24"/>
                <w:szCs w:val="24"/>
                <w:rtl w:val="0"/>
              </w:rPr>
              <w:t xml:space="preserve">HTML &amp; CSS</w:t>
            </w:r>
          </w:p>
        </w:tc>
      </w:tr>
      <w:tr>
        <w:trPr>
          <w:trHeight w:val="420" w:hRule="atLeast"/>
        </w:trPr>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sz w:val="24"/>
                <w:szCs w:val="24"/>
                <w:rtl w:val="0"/>
              </w:rPr>
              <w:t xml:space="preserve">Make an Interactive Website</w:t>
            </w:r>
          </w:p>
        </w:tc>
        <w:tc>
          <w:tcPr>
            <w:gridSpan w:val="2"/>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sz w:val="24"/>
                <w:szCs w:val="24"/>
                <w:rtl w:val="0"/>
              </w:rPr>
              <w:t xml:space="preserve">JavaScript</w:t>
            </w:r>
          </w:p>
        </w:tc>
      </w:tr>
      <w:tr>
        <w:trPr>
          <w:trHeight w:val="420" w:hRule="atLeast"/>
        </w:trPr>
        <w:tc>
          <w:tcPr>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sz w:val="24"/>
                <w:szCs w:val="24"/>
                <w:rtl w:val="0"/>
              </w:rPr>
              <w:t xml:space="preserve">Make a Rails App</w:t>
            </w:r>
          </w:p>
        </w:tc>
        <w:tc>
          <w:tcPr>
            <w:gridSpan w:val="2"/>
            <w:tcMar>
              <w:top w:w="100.0" w:type="dxa"/>
              <w:left w:w="100.0" w:type="dxa"/>
              <w:bottom w:w="100.0" w:type="dxa"/>
              <w:right w:w="100.0" w:type="dxa"/>
            </w:tcMar>
          </w:tcPr>
          <w:p w:rsidR="00000000" w:rsidDel="00000000" w:rsidP="00000000" w:rsidRDefault="00000000" w:rsidRPr="00000000">
            <w:pPr>
              <w:keepNext w:val="0"/>
              <w:keepLines w:val="0"/>
              <w:widowControl w:val="0"/>
              <w:spacing w:after="0" w:before="0" w:line="240" w:lineRule="auto"/>
              <w:ind w:left="0" w:right="0" w:firstLine="0"/>
              <w:contextualSpacing w:val="0"/>
              <w:jc w:val="left"/>
            </w:pPr>
            <w:r w:rsidDel="00000000" w:rsidR="00000000" w:rsidRPr="00000000">
              <w:rPr>
                <w:sz w:val="24"/>
                <w:szCs w:val="24"/>
                <w:rtl w:val="0"/>
              </w:rPr>
              <w:t xml:space="preserve">jQuery</w:t>
            </w:r>
          </w:p>
        </w:tc>
      </w:tr>
    </w:tbl>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spacing w:line="327.27272727272725" w:lineRule="auto"/>
        <w:contextualSpacing w:val="0"/>
        <w:jc w:val="both"/>
      </w:pPr>
      <w:r w:rsidDel="00000000" w:rsidR="00000000" w:rsidRPr="00000000">
        <w:rPr>
          <w:rtl w:val="0"/>
        </w:rPr>
      </w:r>
    </w:p>
    <w:p w:rsidR="00000000" w:rsidDel="00000000" w:rsidP="00000000" w:rsidRDefault="00000000" w:rsidRPr="00000000">
      <w:pPr>
        <w:spacing w:line="327.27272727272725" w:lineRule="auto"/>
        <w:contextualSpacing w:val="0"/>
        <w:jc w:val="both"/>
      </w:pPr>
      <w:r w:rsidDel="00000000" w:rsidR="00000000" w:rsidRPr="00000000">
        <w:rPr>
          <w:rtl w:val="0"/>
        </w:rPr>
      </w:r>
    </w:p>
    <w:p w:rsidR="00000000" w:rsidDel="00000000" w:rsidP="00000000" w:rsidRDefault="00000000" w:rsidRPr="00000000">
      <w:r w:rsidDel="00000000" w:rsidR="00000000" w:rsidRPr="00000000">
        <w:br w:type="page"/>
      </w:r>
    </w:p>
    <w:p w:rsidR="00000000" w:rsidDel="00000000" w:rsidP="00000000" w:rsidRDefault="00000000" w:rsidRPr="00000000">
      <w:pPr>
        <w:spacing w:line="327.27272727272725" w:lineRule="auto"/>
        <w:contextualSpacing w:val="0"/>
        <w:jc w:val="both"/>
      </w:pPr>
      <w:r w:rsidDel="00000000" w:rsidR="00000000" w:rsidRPr="00000000">
        <w:rPr>
          <w:rtl w:val="0"/>
        </w:rPr>
      </w:r>
    </w:p>
    <w:p w:rsidR="00000000" w:rsidDel="00000000" w:rsidP="00000000" w:rsidRDefault="00000000" w:rsidRPr="00000000">
      <w:pPr>
        <w:spacing w:line="327.27272727272725" w:lineRule="auto"/>
        <w:contextualSpacing w:val="0"/>
        <w:jc w:val="both"/>
      </w:pPr>
      <w:r w:rsidDel="00000000" w:rsidR="00000000" w:rsidRPr="00000000">
        <w:rPr>
          <w:rtl w:val="0"/>
        </w:rPr>
      </w:r>
    </w:p>
    <w:p w:rsidR="00000000" w:rsidDel="00000000" w:rsidP="00000000" w:rsidRDefault="00000000" w:rsidRPr="00000000">
      <w:pPr>
        <w:pStyle w:val="Title"/>
        <w:spacing w:line="327.27272727272725" w:lineRule="auto"/>
        <w:contextualSpacing w:val="0"/>
        <w:jc w:val="center"/>
      </w:pPr>
      <w:bookmarkStart w:colFirst="0" w:colLast="0" w:name="h.puasglcvd7z2" w:id="19"/>
      <w:bookmarkEnd w:id="19"/>
      <w:r w:rsidDel="00000000" w:rsidR="00000000" w:rsidRPr="00000000">
        <w:rPr>
          <w:rtl w:val="0"/>
        </w:rPr>
        <w:t xml:space="preserve">Works Cited</w:t>
      </w:r>
    </w:p>
    <w:p w:rsidR="00000000" w:rsidDel="00000000" w:rsidP="00000000" w:rsidRDefault="00000000" w:rsidRPr="00000000">
      <w:pPr>
        <w:spacing w:line="327.27272727272725" w:lineRule="auto"/>
        <w:contextualSpacing w:val="0"/>
        <w:jc w:val="both"/>
      </w:pPr>
      <w:r w:rsidDel="00000000" w:rsidR="00000000" w:rsidRPr="00000000">
        <w:rPr>
          <w:rtl w:val="0"/>
        </w:rPr>
      </w:r>
    </w:p>
    <w:p w:rsidR="00000000" w:rsidDel="00000000" w:rsidP="00000000" w:rsidRDefault="00000000" w:rsidRPr="00000000">
      <w:pPr>
        <w:spacing w:line="327.27272727272725" w:lineRule="auto"/>
        <w:contextualSpacing w:val="0"/>
        <w:jc w:val="both"/>
      </w:pPr>
      <w:r w:rsidDel="00000000" w:rsidR="00000000" w:rsidRPr="00000000">
        <w:rPr>
          <w:highlight w:val="white"/>
          <w:rtl w:val="0"/>
        </w:rPr>
        <w:t xml:space="preserve">“Albert Einstein Quotes”, </w:t>
      </w:r>
      <w:r w:rsidDel="00000000" w:rsidR="00000000" w:rsidRPr="00000000">
        <w:rPr>
          <w:highlight w:val="white"/>
          <w:rtl w:val="0"/>
        </w:rPr>
        <w:t xml:space="preserve">BrainyQuote, </w:t>
      </w:r>
      <w:r w:rsidDel="00000000" w:rsidR="00000000" w:rsidRPr="00000000">
        <w:rPr>
          <w:highlight w:val="white"/>
          <w:rtl w:val="0"/>
        </w:rPr>
        <w:t xml:space="preserve">MODE Trend Parenting, n.d., Online, Feb 26. 2015</w:t>
      </w:r>
    </w:p>
    <w:p w:rsidR="00000000" w:rsidDel="00000000" w:rsidP="00000000" w:rsidRDefault="00000000" w:rsidRPr="00000000">
      <w:pPr>
        <w:spacing w:line="327.27272727272725" w:lineRule="auto"/>
        <w:contextualSpacing w:val="0"/>
        <w:jc w:val="both"/>
      </w:pPr>
      <w:hyperlink r:id="rId17">
        <w:r w:rsidDel="00000000" w:rsidR="00000000" w:rsidRPr="00000000">
          <w:rPr>
            <w:color w:val="1155cc"/>
            <w:highlight w:val="white"/>
            <w:u w:val="single"/>
            <w:rtl w:val="0"/>
          </w:rPr>
          <w:t xml:space="preserve">http://www.usatoday.com/story/news/nation-now/2014/08/26/mother-teresa-quotes/14364401/</w:t>
        </w:r>
      </w:hyperlink>
      <w:r w:rsidDel="00000000" w:rsidR="00000000" w:rsidRPr="00000000">
        <w:rPr>
          <w:highlight w:val="white"/>
          <w:rtl w:val="0"/>
        </w:rPr>
        <w:t xml:space="preserve"> </w:t>
      </w:r>
      <w:r w:rsidDel="00000000" w:rsidR="00000000" w:rsidRPr="00000000">
        <w:rPr>
          <w:rtl w:val="0"/>
        </w:rPr>
      </w:r>
    </w:p>
    <w:sectPr>
      <w:headerReference r:id="rId18" w:type="default"/>
      <w:headerReference r:id="rId19" w:type="first"/>
      <w:footerReference r:id="rId20" w:type="default"/>
      <w:footerReference r:id="rId21" w:type="first"/>
      <w:pgSz w:h="15840" w:w="12240"/>
      <w:pgMar w:bottom="1440" w:top="1440" w:left="1440" w:right="144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contextualSpacing w:val="0"/>
      <w:jc w:val="right"/>
    </w:pPr>
    <w:fldSimple w:instr="PAGE" w:fldLock="0" w:dirty="0">
      <w:r w:rsidDel="00000000" w:rsidR="00000000" w:rsidRPr="00000000">
        <w:rPr/>
      </w:r>
    </w:fldSimple>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contextualSpacing w:val="0"/>
      <w:jc w:val="right"/>
    </w:pPr>
    <w:fldSimple w:instr="PAGE" w:fldLock="0" w:dirty="0">
      <w:r w:rsidDel="00000000" w:rsidR="00000000" w:rsidRPr="00000000">
        <w:rPr/>
      </w:r>
    </w:fldSimple>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otnote w:id="0">
    <w:p w:rsidR="00000000" w:rsidDel="00000000" w:rsidP="00000000" w:rsidRDefault="00000000" w:rsidRPr="00000000">
      <w:pPr>
        <w:spacing w:line="240" w:lineRule="auto"/>
        <w:contextualSpacing w:val="0"/>
      </w:pPr>
      <w:r w:rsidDel="00000000" w:rsidR="00000000" w:rsidRPr="00000000">
        <w:rPr>
          <w:rStyle w:val="FootnoteReference"/>
          <w:vertAlign w:val="superscript"/>
        </w:rPr>
        <w:footnoteRef/>
      </w:r>
      <w:r w:rsidDel="00000000" w:rsidR="00000000" w:rsidRPr="00000000">
        <w:rPr>
          <w:sz w:val="20"/>
          <w:szCs w:val="20"/>
          <w:rtl w:val="0"/>
        </w:rPr>
        <w:t xml:space="preserve">      “12 Great Quotes From Gandhi On His Birthday”, Forbes, Online, Aug 02, 2012</w:t>
      </w:r>
    </w:p>
    <w:p w:rsidR="00000000" w:rsidDel="00000000" w:rsidP="00000000" w:rsidRDefault="00000000" w:rsidRPr="00000000">
      <w:pPr>
        <w:spacing w:line="240" w:lineRule="auto"/>
        <w:contextualSpacing w:val="0"/>
      </w:pPr>
      <w:hyperlink r:id="rId1">
        <w:r w:rsidDel="00000000" w:rsidR="00000000" w:rsidRPr="00000000">
          <w:rPr>
            <w:color w:val="1155cc"/>
            <w:sz w:val="20"/>
            <w:szCs w:val="20"/>
            <w:u w:val="single"/>
            <w:rtl w:val="0"/>
          </w:rPr>
          <w:t xml:space="preserve">http://www.forbes.com/sites/ashoka/2012/10/02/12-great-quotes-from-gandhi-on-his-birthday/</w:t>
        </w:r>
      </w:hyperlink>
      <w:r w:rsidDel="00000000" w:rsidR="00000000" w:rsidRPr="00000000">
        <w:rPr>
          <w:sz w:val="20"/>
          <w:szCs w:val="20"/>
          <w:rtl w:val="0"/>
        </w:rPr>
        <w:t xml:space="preserve"> </w:t>
      </w:r>
    </w:p>
  </w:footnote>
  <w:footnote w:id="1">
    <w:p w:rsidR="00000000" w:rsidDel="00000000" w:rsidP="00000000" w:rsidRDefault="00000000" w:rsidRPr="00000000">
      <w:pPr>
        <w:spacing w:line="240" w:lineRule="auto"/>
        <w:contextualSpacing w:val="0"/>
      </w:pPr>
      <w:r w:rsidDel="00000000" w:rsidR="00000000" w:rsidRPr="00000000">
        <w:rPr>
          <w:rStyle w:val="FootnoteReference"/>
          <w:vertAlign w:val="superscript"/>
        </w:rPr>
        <w:footnoteRef/>
      </w:r>
      <w:r w:rsidDel="00000000" w:rsidR="00000000" w:rsidRPr="00000000">
        <w:rPr>
          <w:sz w:val="20"/>
          <w:szCs w:val="20"/>
          <w:rtl w:val="0"/>
        </w:rPr>
        <w:t xml:space="preserve">      “10 inspiring quotes by Mother Teresa”, USA Tdoay, Online, August 26, 2014 </w:t>
      </w:r>
      <w:hyperlink r:id="rId2">
        <w:r w:rsidDel="00000000" w:rsidR="00000000" w:rsidRPr="00000000">
          <w:rPr>
            <w:color w:val="1155cc"/>
            <w:sz w:val="20"/>
            <w:szCs w:val="20"/>
            <w:u w:val="single"/>
            <w:rtl w:val="0"/>
          </w:rPr>
          <w:t xml:space="preserve">http://www.usatoday.com/story/news/nation-now/2014/08/26/mother-teresa-quotes/14364401/</w:t>
        </w:r>
      </w:hyperlink>
      <w:r w:rsidDel="00000000" w:rsidR="00000000" w:rsidRPr="00000000">
        <w:rPr>
          <w:sz w:val="20"/>
          <w:szCs w:val="20"/>
          <w:rtl w:val="0"/>
        </w:rPr>
        <w:t xml:space="preserve"> </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tabs>
        <w:tab w:val="right" w:pos="9360"/>
      </w:tabs>
      <w:contextualSpacing w:val="0"/>
      <w:jc w:val="both"/>
    </w:pPr>
    <w:r w:rsidDel="00000000" w:rsidR="00000000" w:rsidRPr="00000000">
      <w:rPr>
        <w:rtl w:val="0"/>
      </w:rPr>
    </w:r>
  </w:p>
  <w:p w:rsidR="00000000" w:rsidDel="00000000" w:rsidP="00000000" w:rsidRDefault="00000000" w:rsidRPr="00000000">
    <w:pPr>
      <w:tabs>
        <w:tab w:val="right" w:pos="9360"/>
      </w:tabs>
      <w:contextualSpacing w:val="0"/>
      <w:jc w:val="both"/>
    </w:pPr>
    <w:r w:rsidDel="00000000" w:rsidR="00000000" w:rsidRPr="00000000">
      <w:rPr>
        <w:rtl w:val="0"/>
      </w:rPr>
      <w:t xml:space="preserve">Daffy Duck</w:t>
      <w:tab/>
      <w:t xml:space="preserve">P1 - Word Processing: Internet Research</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contextualSpacing w:val="0"/>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vertAlign w:val="baseline"/>
      </w:rPr>
    </w:rPrDefault>
    <w:pPrDefault>
      <w:pPr>
        <w:keepNext w:val="0"/>
        <w:keepLines w:val="0"/>
        <w:widowControl w:val="1"/>
        <w:spacing w:after="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00" w:lineRule="auto"/>
      <w:contextualSpacing w:val="1"/>
    </w:pPr>
    <w:rPr>
      <w:rFonts w:ascii="Trebuchet MS" w:cs="Trebuchet MS" w:eastAsia="Trebuchet MS" w:hAnsi="Trebuchet MS"/>
      <w:sz w:val="32"/>
      <w:szCs w:val="32"/>
    </w:rPr>
  </w:style>
  <w:style w:type="paragraph" w:styleId="Heading2">
    <w:name w:val="heading 2"/>
    <w:basedOn w:val="Normal"/>
    <w:next w:val="Normal"/>
    <w:pPr>
      <w:keepNext w:val="1"/>
      <w:keepLines w:val="1"/>
      <w:spacing w:after="0" w:before="200" w:lineRule="auto"/>
      <w:contextualSpacing w:val="1"/>
    </w:pPr>
    <w:rPr>
      <w:rFonts w:ascii="Trebuchet MS" w:cs="Trebuchet MS" w:eastAsia="Trebuchet MS" w:hAnsi="Trebuchet MS"/>
      <w:b w:val="1"/>
      <w:sz w:val="26"/>
      <w:szCs w:val="26"/>
    </w:rPr>
  </w:style>
  <w:style w:type="paragraph" w:styleId="Heading3">
    <w:name w:val="heading 3"/>
    <w:basedOn w:val="Normal"/>
    <w:next w:val="Normal"/>
    <w:pPr>
      <w:keepNext w:val="1"/>
      <w:keepLines w:val="1"/>
      <w:spacing w:after="0" w:before="160" w:lineRule="auto"/>
      <w:contextualSpacing w:val="1"/>
    </w:pPr>
    <w:rPr>
      <w:rFonts w:ascii="Trebuchet MS" w:cs="Trebuchet MS" w:eastAsia="Trebuchet MS" w:hAnsi="Trebuchet MS"/>
      <w:b w:val="1"/>
      <w:color w:val="666666"/>
      <w:sz w:val="24"/>
      <w:szCs w:val="24"/>
    </w:rPr>
  </w:style>
  <w:style w:type="paragraph" w:styleId="Heading4">
    <w:name w:val="heading 4"/>
    <w:basedOn w:val="Normal"/>
    <w:next w:val="Normal"/>
    <w:pPr>
      <w:keepNext w:val="1"/>
      <w:keepLines w:val="1"/>
      <w:spacing w:after="0" w:before="160" w:lineRule="auto"/>
      <w:contextualSpacing w:val="1"/>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spacing w:after="0" w:before="160" w:lineRule="auto"/>
      <w:contextualSpacing w:val="1"/>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spacing w:after="0" w:before="160" w:lineRule="auto"/>
      <w:contextualSpacing w:val="1"/>
    </w:pPr>
    <w:rPr>
      <w:rFonts w:ascii="Trebuchet MS" w:cs="Trebuchet MS" w:eastAsia="Trebuchet MS" w:hAnsi="Trebuchet MS"/>
      <w:i w:val="1"/>
      <w:color w:val="666666"/>
      <w:sz w:val="22"/>
      <w:szCs w:val="22"/>
    </w:rPr>
  </w:style>
  <w:style w:type="paragraph" w:styleId="Title">
    <w:name w:val="Title"/>
    <w:basedOn w:val="Normal"/>
    <w:next w:val="Normal"/>
    <w:pPr>
      <w:keepNext w:val="1"/>
      <w:keepLines w:val="1"/>
      <w:spacing w:after="0" w:before="0" w:lineRule="auto"/>
      <w:contextualSpacing w:val="1"/>
    </w:pPr>
    <w:rPr>
      <w:rFonts w:ascii="Trebuchet MS" w:cs="Trebuchet MS" w:eastAsia="Trebuchet MS" w:hAnsi="Trebuchet MS"/>
      <w:sz w:val="42"/>
      <w:szCs w:val="42"/>
    </w:rPr>
  </w:style>
  <w:style w:type="paragraph" w:styleId="Subtitle">
    <w:name w:val="Subtitle"/>
    <w:basedOn w:val="Normal"/>
    <w:next w:val="Normal"/>
    <w:pPr>
      <w:keepNext w:val="1"/>
      <w:keepLines w:val="1"/>
      <w:spacing w:after="200" w:before="0" w:lineRule="auto"/>
      <w:contextualSpacing w:val="1"/>
    </w:pPr>
    <w:rPr>
      <w:rFonts w:ascii="Trebuchet MS" w:cs="Trebuchet MS" w:eastAsia="Trebuchet MS" w:hAnsi="Trebuchet MS"/>
      <w:i w:val="1"/>
      <w:color w:val="666666"/>
      <w:sz w:val="26"/>
      <w:szCs w:val="26"/>
    </w:rPr>
  </w:style>
  <w:style w:type="table" w:styleId="Table1">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Id="rId20" Type="http://schemas.openxmlformats.org/officeDocument/2006/relationships/footer" Target="footer2.xml"/><Relationship Id="rId11" Type="http://schemas.openxmlformats.org/officeDocument/2006/relationships/image" Target="media/image08.jpg"/><Relationship Id="rId10" Type="http://schemas.openxmlformats.org/officeDocument/2006/relationships/image" Target="media/image14.jpg"/><Relationship Id="rId21" Type="http://schemas.openxmlformats.org/officeDocument/2006/relationships/footer" Target="footer1.xml"/><Relationship Id="rId13" Type="http://schemas.openxmlformats.org/officeDocument/2006/relationships/hyperlink" Target="https://fr.khanacademy.org/" TargetMode="External"/><Relationship Id="rId12" Type="http://schemas.openxmlformats.org/officeDocument/2006/relationships/hyperlink" Target="https://es.khanacademy.org/" TargetMode="External"/><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footnotes" Target="footnotes.xml"/><Relationship Id="rId4" Type="http://schemas.openxmlformats.org/officeDocument/2006/relationships/numbering" Target="numbering.xml"/><Relationship Id="rId9" Type="http://schemas.openxmlformats.org/officeDocument/2006/relationships/image" Target="media/image11.jpg"/><Relationship Id="rId15" Type="http://schemas.openxmlformats.org/officeDocument/2006/relationships/image" Target="media/image15.jpg"/><Relationship Id="rId14" Type="http://schemas.openxmlformats.org/officeDocument/2006/relationships/hyperlink" Target="https://pt.khanacademy.org/" TargetMode="External"/><Relationship Id="rId17" Type="http://schemas.openxmlformats.org/officeDocument/2006/relationships/hyperlink" Target="http://www.usatoday.com/story/news/nation-now/2014/08/26/mother-teresa-quotes/14364401/" TargetMode="External"/><Relationship Id="rId16" Type="http://schemas.openxmlformats.org/officeDocument/2006/relationships/image" Target="media/image09.jpg"/><Relationship Id="rId5" Type="http://schemas.openxmlformats.org/officeDocument/2006/relationships/styles" Target="styles.xml"/><Relationship Id="rId19" Type="http://schemas.openxmlformats.org/officeDocument/2006/relationships/header" Target="header2.xml"/><Relationship Id="rId6" Type="http://schemas.openxmlformats.org/officeDocument/2006/relationships/image" Target="media/image05.jpg"/><Relationship Id="rId18" Type="http://schemas.openxmlformats.org/officeDocument/2006/relationships/header" Target="header1.xml"/><Relationship Id="rId7" Type="http://schemas.openxmlformats.org/officeDocument/2006/relationships/image" Target="media/image13.jpg"/><Relationship Id="rId8" Type="http://schemas.openxmlformats.org/officeDocument/2006/relationships/image" Target="media/image06.jpg"/></Relationships>
</file>

<file path=word/_rels/footnotes.xml.rels><?xml version="1.0" encoding="UTF-8" standalone="yes"?><Relationships xmlns="http://schemas.openxmlformats.org/package/2006/relationships"><Relationship Id="rId1" Type="http://schemas.openxmlformats.org/officeDocument/2006/relationships/hyperlink" Target="http://www.forbes.com/sites/ashoka/2012/10/02/12-great-quotes-from-gandhi-on-his-birthday/" TargetMode="External"/><Relationship Id="rId2" Type="http://schemas.openxmlformats.org/officeDocument/2006/relationships/hyperlink" Target="http://www.usatoday.com/story/news/nation-now/2014/08/26/mother-teresa-quotes/14364401/" TargetMode="External"/></Relationships>
</file>